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21163D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CONTRATO DE FORNECIMENTO DE Nº 043/2019</w:t>
      </w:r>
    </w:p>
    <w:p w:rsidR="00000000" w:rsidRDefault="0021163D">
      <w:pPr>
        <w:widowControl w:val="0"/>
        <w:autoSpaceDE w:val="0"/>
        <w:autoSpaceDN w:val="0"/>
        <w:adjustRightInd w:val="0"/>
        <w:ind w:left="1701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 </w:t>
      </w:r>
      <w:r>
        <w:rPr>
          <w:rFonts w:ascii="Arial" w:hAnsi="Arial" w:cs="Arial"/>
          <w:b/>
          <w:bCs/>
          <w:color w:val="000000"/>
          <w:sz w:val="20"/>
          <w:szCs w:val="20"/>
        </w:rPr>
        <w:t>MUNICÍPIO DE BARRA DE SÃO FRANCISCO</w:t>
      </w:r>
      <w:r>
        <w:rPr>
          <w:rFonts w:ascii="Arial" w:hAnsi="Arial" w:cs="Arial"/>
          <w:color w:val="000000"/>
          <w:sz w:val="20"/>
          <w:szCs w:val="20"/>
        </w:rPr>
        <w:t>, pessoa jurídica de direito público interno, inscrito no CNPJ sob o nº 27.165.745/0001-67, com sede na Rua Desembargador Danton Bastos, 01, centro, Barra de Sã</w:t>
      </w:r>
      <w:r>
        <w:rPr>
          <w:rFonts w:ascii="Arial" w:hAnsi="Arial" w:cs="Arial"/>
          <w:color w:val="000000"/>
          <w:sz w:val="20"/>
          <w:szCs w:val="20"/>
        </w:rPr>
        <w:t xml:space="preserve">o Francisco - ES, neste ato representado por seu Prefeito Municipal, 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Sr. Alencar Marim, </w:t>
      </w:r>
      <w:r>
        <w:rPr>
          <w:rFonts w:ascii="Arial" w:hAnsi="Arial" w:cs="Arial"/>
          <w:color w:val="000000"/>
          <w:sz w:val="20"/>
          <w:szCs w:val="20"/>
        </w:rPr>
        <w:t xml:space="preserve">brasileiro, casado, residente nesta Cidade, doravante denominado 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CONTRATANTE </w:t>
      </w:r>
      <w:r>
        <w:rPr>
          <w:rFonts w:ascii="Arial" w:hAnsi="Arial" w:cs="Arial"/>
          <w:color w:val="000000"/>
          <w:sz w:val="20"/>
          <w:szCs w:val="20"/>
        </w:rPr>
        <w:t xml:space="preserve">e de outro lado a empresa </w:t>
      </w:r>
      <w:r>
        <w:rPr>
          <w:rFonts w:ascii="Arial" w:hAnsi="Arial" w:cs="Arial"/>
          <w:b/>
          <w:bCs/>
          <w:color w:val="000000"/>
          <w:sz w:val="20"/>
          <w:szCs w:val="20"/>
        </w:rPr>
        <w:t>J L TEODORO - SUPERMERCADO VILA LANDINHA ME</w:t>
      </w:r>
      <w:r>
        <w:rPr>
          <w:rFonts w:ascii="Arial" w:hAnsi="Arial" w:cs="Arial"/>
          <w:color w:val="000000"/>
          <w:sz w:val="20"/>
          <w:szCs w:val="20"/>
        </w:rPr>
        <w:t>, inscrita no CNPJ sob</w:t>
      </w:r>
      <w:r>
        <w:rPr>
          <w:rFonts w:ascii="Arial" w:hAnsi="Arial" w:cs="Arial"/>
          <w:color w:val="000000"/>
          <w:sz w:val="20"/>
          <w:szCs w:val="20"/>
        </w:rPr>
        <w:t xml:space="preserve"> o número 06.952.305/0001-80, com sede na Avenida Castelo Branco, nº 737, Vila Landinha, CEP 29.800-000, neste ato representada pelo Sr. José Luiz Teodoro, brasileiro, casado, empresário, portador do CPF de nº 658.603.227-04 e do RG de nº 462.817 SESP-ES, </w:t>
      </w:r>
      <w:r>
        <w:rPr>
          <w:rFonts w:ascii="Arial" w:hAnsi="Arial" w:cs="Arial"/>
          <w:color w:val="000000"/>
          <w:sz w:val="20"/>
          <w:szCs w:val="20"/>
        </w:rPr>
        <w:t xml:space="preserve">residente e domiciliado nesta cidade, neste ato denominada 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CONTRATADA, </w:t>
      </w:r>
      <w:r>
        <w:rPr>
          <w:rFonts w:ascii="Arial" w:hAnsi="Arial" w:cs="Arial"/>
          <w:color w:val="000000"/>
          <w:sz w:val="20"/>
          <w:szCs w:val="20"/>
        </w:rPr>
        <w:t xml:space="preserve">tendo em vista o julgamento datado de </w:t>
      </w:r>
      <w:r>
        <w:rPr>
          <w:rFonts w:ascii="Arial" w:hAnsi="Arial" w:cs="Arial"/>
          <w:b/>
          <w:bCs/>
          <w:color w:val="000000"/>
          <w:sz w:val="20"/>
          <w:szCs w:val="20"/>
        </w:rPr>
        <w:t>21 de fevereiro de 2019</w:t>
      </w:r>
      <w:r>
        <w:rPr>
          <w:rFonts w:ascii="Arial" w:hAnsi="Arial" w:cs="Arial"/>
          <w:color w:val="000000"/>
          <w:sz w:val="20"/>
          <w:szCs w:val="20"/>
        </w:rPr>
        <w:t xml:space="preserve">, referente ao Edital de Pregão Presencial n° </w:t>
      </w:r>
      <w:r>
        <w:rPr>
          <w:rFonts w:ascii="Arial" w:hAnsi="Arial" w:cs="Arial"/>
          <w:b/>
          <w:bCs/>
          <w:color w:val="000000"/>
          <w:sz w:val="20"/>
          <w:szCs w:val="20"/>
        </w:rPr>
        <w:t>000008/2019</w:t>
      </w:r>
      <w:r>
        <w:rPr>
          <w:rFonts w:ascii="Arial" w:hAnsi="Arial" w:cs="Arial"/>
          <w:color w:val="000000"/>
          <w:sz w:val="20"/>
          <w:szCs w:val="20"/>
        </w:rPr>
        <w:t xml:space="preserve">, devidamente homologado pela autoridade competente no processo no </w:t>
      </w:r>
      <w:r>
        <w:rPr>
          <w:rFonts w:ascii="Arial" w:hAnsi="Arial" w:cs="Arial"/>
          <w:b/>
          <w:bCs/>
          <w:color w:val="000000"/>
          <w:sz w:val="20"/>
          <w:szCs w:val="20"/>
        </w:rPr>
        <w:t>00014631/2019</w:t>
      </w:r>
      <w:r>
        <w:rPr>
          <w:rFonts w:ascii="Arial" w:hAnsi="Arial" w:cs="Arial"/>
          <w:color w:val="000000"/>
          <w:sz w:val="20"/>
          <w:szCs w:val="20"/>
        </w:rPr>
        <w:t>, firmam o presente contrato mediante as cláusulas seguintes:</w:t>
      </w:r>
    </w:p>
    <w:p w:rsidR="00000000" w:rsidRDefault="0021163D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</w:p>
    <w:p w:rsidR="00000000" w:rsidRDefault="0021163D">
      <w:pPr>
        <w:widowControl w:val="0"/>
        <w:pBdr>
          <w:top w:val="single" w:sz="4" w:space="1" w:color="auto"/>
        </w:pBd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>CLÁUSULA PRIMEIRA - DO OBJETO</w:t>
      </w:r>
    </w:p>
    <w:p w:rsidR="00000000" w:rsidRDefault="0021163D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1.1 - Constitui o objeto deste contrato, Aquisição de gêneros alimentícios, destinados ao atendimento da alimentação escolar das escolas e CMEIS's da </w:t>
      </w:r>
      <w:r>
        <w:rPr>
          <w:rFonts w:ascii="Arial" w:hAnsi="Arial" w:cs="Arial"/>
          <w:color w:val="000000"/>
          <w:sz w:val="20"/>
          <w:szCs w:val="20"/>
        </w:rPr>
        <w:t xml:space="preserve">Rede Municipal de Ensino , desta municipalidade, para o ano de 2019, conforme Termo de Referência e Anexo I do Edital. </w:t>
      </w:r>
    </w:p>
    <w:p w:rsidR="00000000" w:rsidRDefault="0021163D">
      <w:pPr>
        <w:widowControl w:val="0"/>
        <w:pBdr>
          <w:top w:val="single" w:sz="4" w:space="1" w:color="auto"/>
        </w:pBd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>CLÁUSULA SEGUNDA - DAS CONDIÇÕES DE FORNECIMENTO E DA ACEITAÇÃO</w:t>
      </w:r>
    </w:p>
    <w:p w:rsidR="00000000" w:rsidRDefault="0021163D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2.1 - </w:t>
      </w:r>
      <w:r>
        <w:rPr>
          <w:rFonts w:ascii="Arial" w:hAnsi="Arial" w:cs="Arial"/>
          <w:sz w:val="20"/>
          <w:szCs w:val="20"/>
        </w:rPr>
        <w:t>Os produtos constantes neste edital deverão ser entregues</w:t>
      </w:r>
      <w:r>
        <w:rPr>
          <w:rFonts w:ascii="Arial" w:hAnsi="Arial" w:cs="Arial"/>
          <w:b/>
          <w:bCs/>
          <w:color w:val="FF0000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conforme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sz w:val="20"/>
          <w:szCs w:val="20"/>
        </w:rPr>
        <w:t>Termo de Referência</w:t>
      </w:r>
      <w:r>
        <w:rPr>
          <w:rFonts w:ascii="Arial" w:hAnsi="Arial" w:cs="Arial"/>
          <w:sz w:val="20"/>
          <w:szCs w:val="20"/>
        </w:rPr>
        <w:t>, anexo ao Edital.</w:t>
      </w:r>
      <w:r>
        <w:rPr>
          <w:rFonts w:ascii="Arial" w:hAnsi="Arial" w:cs="Arial"/>
          <w:b/>
          <w:bCs/>
          <w:sz w:val="20"/>
          <w:szCs w:val="20"/>
        </w:rPr>
        <w:t xml:space="preserve"> </w:t>
      </w:r>
    </w:p>
    <w:p w:rsidR="00000000" w:rsidRDefault="0021163D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2.2 - Por ocasião da entrega, caso seja detectado que os produtos não estejam conforme acordado, poderá a Administração rejeitá-los, integralmente ou em parte, obrigando-se a Contratada a providenciar a substituição </w:t>
      </w:r>
      <w:r>
        <w:rPr>
          <w:rFonts w:ascii="Arial" w:hAnsi="Arial" w:cs="Arial"/>
          <w:color w:val="000000"/>
          <w:sz w:val="20"/>
          <w:szCs w:val="20"/>
        </w:rPr>
        <w:t>dos mesmos, conforme solicitação do setor beneficiado.</w:t>
      </w:r>
    </w:p>
    <w:p w:rsidR="00000000" w:rsidRDefault="0021163D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2.3 - Todas e quaisquer despesas de transporte e descarregamento dos materiais será de inteira responsabilidade da CONTRATADA.</w:t>
      </w:r>
    </w:p>
    <w:p w:rsidR="00000000" w:rsidRDefault="0021163D">
      <w:pPr>
        <w:widowControl w:val="0"/>
        <w:autoSpaceDE w:val="0"/>
        <w:autoSpaceDN w:val="0"/>
        <w:adjustRightInd w:val="0"/>
        <w:spacing w:after="0" w:line="240" w:lineRule="auto"/>
        <w:ind w:right="-93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2.4 - A conferência e o recebimento do objeto contratual serão exercidos p</w:t>
      </w:r>
      <w:r>
        <w:rPr>
          <w:rFonts w:ascii="Arial" w:hAnsi="Arial" w:cs="Arial"/>
          <w:color w:val="000000"/>
          <w:sz w:val="20"/>
          <w:szCs w:val="20"/>
        </w:rPr>
        <w:t>elo CONTRATANTE, por</w:t>
      </w:r>
    </w:p>
    <w:p w:rsidR="00000000" w:rsidRDefault="002116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servidor designado para esse fim.</w:t>
      </w:r>
    </w:p>
    <w:p w:rsidR="00000000" w:rsidRDefault="002116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:rsidR="00000000" w:rsidRDefault="0021163D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2.5 - A não aceitação do objeto não implicará na dilatação do prazo de entrega, salvo expressa concordância do CONTRATANTE.</w:t>
      </w:r>
    </w:p>
    <w:p w:rsidR="00000000" w:rsidRDefault="0021163D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2.6 - Os materiais considerados em desacordo com o objeto contratual serão r</w:t>
      </w:r>
      <w:r>
        <w:rPr>
          <w:rFonts w:ascii="Arial" w:hAnsi="Arial" w:cs="Arial"/>
          <w:color w:val="000000"/>
          <w:sz w:val="20"/>
          <w:szCs w:val="20"/>
        </w:rPr>
        <w:t xml:space="preserve">ejeitados e o </w:t>
      </w:r>
      <w:r>
        <w:rPr>
          <w:rFonts w:ascii="Arial" w:hAnsi="Arial" w:cs="Arial"/>
          <w:color w:val="000000"/>
          <w:sz w:val="20"/>
          <w:szCs w:val="20"/>
        </w:rPr>
        <w:lastRenderedPageBreak/>
        <w:t>pagamento da respectiva nota fiscal ficará suspenso até sua regularização.</w:t>
      </w:r>
    </w:p>
    <w:p w:rsidR="00000000" w:rsidRDefault="0021163D">
      <w:pPr>
        <w:widowControl w:val="0"/>
        <w:pBdr>
          <w:top w:val="single" w:sz="4" w:space="1" w:color="auto"/>
        </w:pBd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>CLÁUSULA TERCEIRA - DO VALOR, DA FORMA DE PAGAMENTO E DO REAJUSTE</w:t>
      </w:r>
    </w:p>
    <w:p w:rsidR="00000000" w:rsidRDefault="0021163D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3.1 - Receberá a CONTRATADA pelo fornecimento dos materiais constantes do </w:t>
      </w:r>
      <w:r>
        <w:rPr>
          <w:rFonts w:ascii="Arial" w:hAnsi="Arial" w:cs="Arial"/>
          <w:b/>
          <w:bCs/>
          <w:color w:val="000000"/>
          <w:sz w:val="20"/>
          <w:szCs w:val="20"/>
        </w:rPr>
        <w:t>Item 01 o valor de R$ 24.80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0,00 (Vinte e quatro mil e oitocentos reais); </w:t>
      </w:r>
      <w:r>
        <w:rPr>
          <w:rFonts w:ascii="Arial" w:hAnsi="Arial" w:cs="Arial"/>
          <w:color w:val="000000"/>
          <w:sz w:val="20"/>
          <w:szCs w:val="20"/>
        </w:rPr>
        <w:t>constantes do Item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 02 o valor de R$ 24.400,00 (Vinte e quatro mil e quatrocentos reais);</w:t>
      </w:r>
      <w:r>
        <w:rPr>
          <w:rFonts w:ascii="Arial" w:hAnsi="Arial" w:cs="Arial"/>
          <w:color w:val="000000"/>
          <w:sz w:val="20"/>
          <w:szCs w:val="20"/>
        </w:rPr>
        <w:t xml:space="preserve"> constantes do Item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 03 o valor de R$ 20.755,00 (Vinte mil e setecentos e cinquenta e cinco reais); </w:t>
      </w:r>
      <w:r>
        <w:rPr>
          <w:rFonts w:ascii="Arial" w:hAnsi="Arial" w:cs="Arial"/>
          <w:color w:val="000000"/>
          <w:sz w:val="20"/>
          <w:szCs w:val="20"/>
        </w:rPr>
        <w:t>constantes do Item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 04 o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 valor de R$ 21.600,00 (Vinte e um mil e seiscentos reais); </w:t>
      </w:r>
      <w:r>
        <w:rPr>
          <w:rFonts w:ascii="Arial" w:hAnsi="Arial" w:cs="Arial"/>
          <w:color w:val="000000"/>
          <w:sz w:val="20"/>
          <w:szCs w:val="20"/>
        </w:rPr>
        <w:t>constantes do Item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 05 o valor de R$ 3.700,00 (Três mil e setecentos reais);</w:t>
      </w:r>
      <w:r>
        <w:rPr>
          <w:rFonts w:ascii="Arial" w:hAnsi="Arial" w:cs="Arial"/>
          <w:color w:val="000000"/>
          <w:sz w:val="20"/>
          <w:szCs w:val="20"/>
        </w:rPr>
        <w:t xml:space="preserve"> constantes do Item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 06 o valor de R$ 19.200,00 (Dezenove mil e duzentos reais); </w:t>
      </w:r>
      <w:r>
        <w:rPr>
          <w:rFonts w:ascii="Arial" w:hAnsi="Arial" w:cs="Arial"/>
          <w:color w:val="000000"/>
          <w:sz w:val="20"/>
          <w:szCs w:val="20"/>
        </w:rPr>
        <w:t>constantes do Item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 07 o valor de R$ 39.23</w:t>
      </w:r>
      <w:r>
        <w:rPr>
          <w:rFonts w:ascii="Arial" w:hAnsi="Arial" w:cs="Arial"/>
          <w:b/>
          <w:bCs/>
          <w:color w:val="000000"/>
          <w:sz w:val="20"/>
          <w:szCs w:val="20"/>
        </w:rPr>
        <w:t>5,00 (Trinta e nove mil e duzentos e trinta e cinco mil reais);</w:t>
      </w:r>
      <w:r>
        <w:rPr>
          <w:rFonts w:ascii="Arial" w:hAnsi="Arial" w:cs="Arial"/>
          <w:color w:val="000000"/>
          <w:sz w:val="20"/>
          <w:szCs w:val="20"/>
        </w:rPr>
        <w:t xml:space="preserve"> constantes do Item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 08 o valor de R$ 7.200,00 (Sete mil e duzentos reais); </w:t>
      </w:r>
      <w:r>
        <w:rPr>
          <w:rFonts w:ascii="Arial" w:hAnsi="Arial" w:cs="Arial"/>
          <w:color w:val="000000"/>
          <w:sz w:val="20"/>
          <w:szCs w:val="20"/>
        </w:rPr>
        <w:t>constantes do Item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 09 o valor de R$ 26.400,00 (Vinte e seis mil e quatrocentos reais);</w:t>
      </w:r>
      <w:r>
        <w:rPr>
          <w:rFonts w:ascii="Arial" w:hAnsi="Arial" w:cs="Arial"/>
          <w:color w:val="000000"/>
          <w:sz w:val="20"/>
          <w:szCs w:val="20"/>
        </w:rPr>
        <w:t xml:space="preserve"> constantes do Item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 10 o valor d</w:t>
      </w:r>
      <w:r>
        <w:rPr>
          <w:rFonts w:ascii="Arial" w:hAnsi="Arial" w:cs="Arial"/>
          <w:b/>
          <w:bCs/>
          <w:color w:val="000000"/>
          <w:sz w:val="20"/>
          <w:szCs w:val="20"/>
        </w:rPr>
        <w:t>e R$ 38.880,00 (Trinta e oito mil e oitocentos e oitenta reais);</w:t>
      </w:r>
      <w:r>
        <w:rPr>
          <w:rFonts w:ascii="Arial" w:hAnsi="Arial" w:cs="Arial"/>
          <w:color w:val="000000"/>
          <w:sz w:val="20"/>
          <w:szCs w:val="20"/>
        </w:rPr>
        <w:t xml:space="preserve"> constantes do Item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 15 o valor de R$ 74.100,00 (Setenta e quatro mil e cem reais);</w:t>
      </w:r>
      <w:r>
        <w:rPr>
          <w:rFonts w:ascii="Arial" w:hAnsi="Arial" w:cs="Arial"/>
          <w:color w:val="000000"/>
          <w:sz w:val="20"/>
          <w:szCs w:val="20"/>
        </w:rPr>
        <w:t xml:space="preserve"> constantes do Item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 21 o valor de R$ 2.750,00 (Dois mil e setecentos e cinquenta reais); </w:t>
      </w:r>
      <w:r>
        <w:rPr>
          <w:rFonts w:ascii="Arial" w:hAnsi="Arial" w:cs="Arial"/>
          <w:color w:val="000000"/>
          <w:sz w:val="20"/>
          <w:szCs w:val="20"/>
        </w:rPr>
        <w:t>constantes do Item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 22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 o valor de R$ 23.500,00 (Vinte e três mil e quinhentos reais);</w:t>
      </w:r>
      <w:r>
        <w:rPr>
          <w:rFonts w:ascii="Arial" w:hAnsi="Arial" w:cs="Arial"/>
          <w:color w:val="000000"/>
          <w:sz w:val="20"/>
          <w:szCs w:val="20"/>
        </w:rPr>
        <w:t xml:space="preserve"> constantes do Item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 29 o valor de R$ 540,00 (Quinhentos e quarenta reais); </w:t>
      </w:r>
      <w:r>
        <w:rPr>
          <w:rFonts w:ascii="Arial" w:hAnsi="Arial" w:cs="Arial"/>
          <w:color w:val="000000"/>
          <w:sz w:val="20"/>
          <w:szCs w:val="20"/>
        </w:rPr>
        <w:t>constantes do Item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 30 o valor de R$ 9.800,00 (Novecentos mil e oitocentos reais);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perfazendo ao final um valor global </w:t>
      </w:r>
      <w:r>
        <w:rPr>
          <w:rFonts w:ascii="Arial" w:hAnsi="Arial" w:cs="Arial"/>
          <w:b/>
          <w:bCs/>
          <w:color w:val="000000"/>
          <w:sz w:val="20"/>
          <w:szCs w:val="20"/>
        </w:rPr>
        <w:t>de R$ 336.860,00.</w:t>
      </w:r>
    </w:p>
    <w:p w:rsidR="00000000" w:rsidRDefault="0021163D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3.2 - O valor do presente contrato é fixo e irreajustável, sem prejuízo do disposto no inciso II, alínea </w:t>
      </w:r>
      <w:r>
        <w:rPr>
          <w:rFonts w:ascii="Arial" w:hAnsi="Arial" w:cs="Arial"/>
          <w:i/>
          <w:iCs/>
          <w:color w:val="000000"/>
          <w:sz w:val="20"/>
          <w:szCs w:val="20"/>
        </w:rPr>
        <w:t>d</w:t>
      </w:r>
      <w:r>
        <w:rPr>
          <w:rFonts w:ascii="Arial" w:hAnsi="Arial" w:cs="Arial"/>
          <w:color w:val="000000"/>
          <w:sz w:val="20"/>
          <w:szCs w:val="20"/>
        </w:rPr>
        <w:t>, do art. 65, da Lei nº 8.666/93.</w:t>
      </w:r>
    </w:p>
    <w:p w:rsidR="00000000" w:rsidRDefault="0021163D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3.3 - No valor cotado já estão inclusos todos os custos provenientes desta operaçã</w:t>
      </w:r>
      <w:r>
        <w:rPr>
          <w:rFonts w:ascii="Arial" w:hAnsi="Arial" w:cs="Arial"/>
          <w:color w:val="000000"/>
          <w:sz w:val="20"/>
          <w:szCs w:val="20"/>
        </w:rPr>
        <w:t>o, tais como, frete, impostos, taxas e outros, não acarretando mais nenhuma despesa à Municipalidade.</w:t>
      </w:r>
    </w:p>
    <w:p w:rsidR="00000000" w:rsidRDefault="0021163D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3.4 - O pagamento será efetuado no prazo de 30 (trinta) dias, após entrega e aceitação dos produtos, mediante apresentação da respectiva Nota Fiscal / Fat</w:t>
      </w:r>
      <w:r>
        <w:rPr>
          <w:rFonts w:ascii="Arial" w:hAnsi="Arial" w:cs="Arial"/>
          <w:color w:val="000000"/>
          <w:sz w:val="20"/>
          <w:szCs w:val="20"/>
        </w:rPr>
        <w:t>ura, devidamente atestada pelo recebedor dos mesmos.</w:t>
      </w:r>
    </w:p>
    <w:p w:rsidR="00000000" w:rsidRDefault="0021163D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3.5 - Se houver alguma incorreção na Nota Fiscal / Fatura, a mesma será devolvida à CONTRATADA para correção, ficando estabelecido que o prazo para pagamento será contado a partir da data de apresentaçã</w:t>
      </w:r>
      <w:r>
        <w:rPr>
          <w:rFonts w:ascii="Arial" w:hAnsi="Arial" w:cs="Arial"/>
          <w:color w:val="000000"/>
          <w:sz w:val="20"/>
          <w:szCs w:val="20"/>
        </w:rPr>
        <w:t xml:space="preserve">o da nova Nota Fiscal / Fatura, sem qualquer ônus ou correção a ser pago pelo CONTRATANTE. </w:t>
      </w:r>
    </w:p>
    <w:p w:rsidR="00000000" w:rsidRDefault="0021163D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3.6 - Vencido o prazo para pagamento acima estabelecido, sem que o mesmo tenha sido efetuado pela Prefeitura Municipal de Barra de São Francisco/ES, esta pagará jur</w:t>
      </w:r>
      <w:r>
        <w:rPr>
          <w:rFonts w:ascii="Arial" w:hAnsi="Arial" w:cs="Arial"/>
          <w:color w:val="000000"/>
          <w:sz w:val="20"/>
          <w:szCs w:val="20"/>
        </w:rPr>
        <w:t xml:space="preserve">os de mora no valor de 1% (um por cento) ao mês, calculado </w:t>
      </w:r>
      <w:r>
        <w:rPr>
          <w:rFonts w:ascii="Arial" w:hAnsi="Arial" w:cs="Arial"/>
          <w:i/>
          <w:iCs/>
          <w:color w:val="000000"/>
          <w:sz w:val="20"/>
          <w:szCs w:val="20"/>
        </w:rPr>
        <w:t>Pró-rata-die</w:t>
      </w:r>
      <w:r>
        <w:rPr>
          <w:rFonts w:ascii="Arial" w:hAnsi="Arial" w:cs="Arial"/>
          <w:color w:val="000000"/>
          <w:sz w:val="20"/>
          <w:szCs w:val="20"/>
        </w:rPr>
        <w:t>, os quais serão pagos juntamente com a quitação do principal.</w:t>
      </w:r>
      <w:r>
        <w:rPr>
          <w:rFonts w:ascii="Tahoma" w:hAnsi="Tahoma" w:cs="Tahoma"/>
          <w:color w:val="FFFFFF"/>
          <w:sz w:val="20"/>
          <w:szCs w:val="20"/>
        </w:rPr>
        <w:t>LÁUSULA OITAVA - DA VIGÊNCIA</w:t>
      </w:r>
    </w:p>
    <w:p w:rsidR="00000000" w:rsidRDefault="0021163D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3.7 - O pagamento será efetuado por meio de depósito bancário ou ordem de pagamento bancária e</w:t>
      </w:r>
      <w:r>
        <w:rPr>
          <w:rFonts w:ascii="Arial" w:hAnsi="Arial" w:cs="Arial"/>
          <w:color w:val="000000"/>
          <w:sz w:val="20"/>
          <w:szCs w:val="20"/>
        </w:rPr>
        <w:t>m nome da CONTRATADA.</w:t>
      </w:r>
    </w:p>
    <w:p w:rsidR="00000000" w:rsidRDefault="0021163D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3.8 - Os preços ajustados serão alterados quando ocorrer acréscimo ou supressão nos quantitativos dos itens constantes da cláusula primeira, por conveniência da Prefeitura Municipal </w:t>
      </w:r>
      <w:r>
        <w:rPr>
          <w:rFonts w:ascii="Arial" w:hAnsi="Arial" w:cs="Arial"/>
          <w:color w:val="000000"/>
          <w:sz w:val="20"/>
          <w:szCs w:val="20"/>
        </w:rPr>
        <w:lastRenderedPageBreak/>
        <w:t>de Barra de São Francisco/ES, e com as devidas justi</w:t>
      </w:r>
      <w:r>
        <w:rPr>
          <w:rFonts w:ascii="Arial" w:hAnsi="Arial" w:cs="Arial"/>
          <w:color w:val="000000"/>
          <w:sz w:val="20"/>
          <w:szCs w:val="20"/>
        </w:rPr>
        <w:t>ficativas, respeitando-se as previsões legais.</w:t>
      </w:r>
    </w:p>
    <w:p w:rsidR="00000000" w:rsidRDefault="0021163D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3.9 - Nenhum pagamento será efetuado à CONTRATADA, enquanto houver pendência de liquidação de obrigação financeira, em virtude de penalidade ou inadimplência contratual.</w:t>
      </w:r>
    </w:p>
    <w:p w:rsidR="00000000" w:rsidRDefault="0021163D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3.10 - Não haverá, sob hipótese alguma,</w:t>
      </w:r>
      <w:r>
        <w:rPr>
          <w:rFonts w:ascii="Arial" w:hAnsi="Arial" w:cs="Arial"/>
          <w:color w:val="000000"/>
          <w:sz w:val="20"/>
          <w:szCs w:val="20"/>
        </w:rPr>
        <w:t xml:space="preserve"> pagamento antecipado.</w:t>
      </w:r>
    </w:p>
    <w:p w:rsidR="00000000" w:rsidRDefault="0021163D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3.11 - É expressamente vedado à CONTRATADA efetuar cobrança ou desconto de duplicatas através de rede bancária ou de terceiros.</w:t>
      </w:r>
    </w:p>
    <w:p w:rsidR="00000000" w:rsidRDefault="0021163D">
      <w:pPr>
        <w:widowControl w:val="0"/>
        <w:pBdr>
          <w:top w:val="single" w:sz="4" w:space="1" w:color="auto"/>
        </w:pBd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>CLÁUSULA QUARTA - DOS RECURSOS FINANCEIROS</w:t>
      </w:r>
    </w:p>
    <w:p w:rsidR="00000000" w:rsidRDefault="0021163D">
      <w:pPr>
        <w:widowControl w:val="0"/>
        <w:autoSpaceDE w:val="0"/>
        <w:autoSpaceDN w:val="0"/>
        <w:adjustRightInd w:val="0"/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4.1 - A despesa ocorrerá na Dotação Orçamentária das fichas 00</w:t>
      </w:r>
      <w:r>
        <w:rPr>
          <w:rFonts w:ascii="Arial" w:hAnsi="Arial" w:cs="Arial"/>
          <w:color w:val="000000"/>
          <w:sz w:val="20"/>
          <w:szCs w:val="20"/>
        </w:rPr>
        <w:t xml:space="preserve">0163, 0000177, 0000196, 0000209, 0000295, 0000296 e 0000297, </w:t>
      </w:r>
      <w:r>
        <w:rPr>
          <w:rFonts w:ascii="Arial" w:hAnsi="Arial" w:cs="Arial"/>
          <w:sz w:val="20"/>
          <w:szCs w:val="20"/>
        </w:rPr>
        <w:t>referentes ao orçamento do exercicio de 2019.</w:t>
      </w:r>
    </w:p>
    <w:p w:rsidR="00000000" w:rsidRDefault="0021163D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000000" w:rsidRDefault="0021163D">
      <w:pPr>
        <w:widowControl w:val="0"/>
        <w:pBdr>
          <w:top w:val="single" w:sz="4" w:space="1" w:color="auto"/>
        </w:pBd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>CLÁUSULA QUINTA - DAS OBRIGAÇÕES DA CONTRATADA</w:t>
      </w:r>
    </w:p>
    <w:p w:rsidR="00000000" w:rsidRDefault="0021163D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5.1 - Constituem obrigações da CONTRATADA, dentre outras inerentes ou decorrentes deste contrato:</w:t>
      </w:r>
    </w:p>
    <w:p w:rsidR="00000000" w:rsidRDefault="0021163D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a)</w:t>
      </w:r>
      <w:r>
        <w:rPr>
          <w:rFonts w:ascii="Arial" w:hAnsi="Arial" w:cs="Arial"/>
          <w:color w:val="000000"/>
          <w:sz w:val="20"/>
          <w:szCs w:val="20"/>
        </w:rPr>
        <w:t xml:space="preserve"> Entregar os produtos, objeto do presente, no prazo, horário e local estabelecidos neste instrumento;</w:t>
      </w:r>
    </w:p>
    <w:p w:rsidR="00000000" w:rsidRDefault="0021163D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b) Assumir o ônus pelos custos diretos e indiretos que incidam sobre a aquisição e entrega, transporte, impostos e taxas, encargos previdenciários e traba</w:t>
      </w:r>
      <w:r>
        <w:rPr>
          <w:rFonts w:ascii="Arial" w:hAnsi="Arial" w:cs="Arial"/>
          <w:color w:val="000000"/>
          <w:sz w:val="20"/>
          <w:szCs w:val="20"/>
        </w:rPr>
        <w:t>lhistas e outros que incidam sobre a aquisição e entrega dos produtos;</w:t>
      </w:r>
    </w:p>
    <w:p w:rsidR="00000000" w:rsidRDefault="0021163D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c) Responsabilizar-se pelos danos que causar ao CONTRATANTE ou a terceiros, decorrentes de culpa ou dolo, durante a execução do presente contrato;</w:t>
      </w:r>
    </w:p>
    <w:p w:rsidR="00000000" w:rsidRDefault="0021163D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d) Comunicar por escrito ao CONTRATANT</w:t>
      </w:r>
      <w:r>
        <w:rPr>
          <w:rFonts w:ascii="Arial" w:hAnsi="Arial" w:cs="Arial"/>
          <w:color w:val="000000"/>
          <w:sz w:val="20"/>
          <w:szCs w:val="20"/>
        </w:rPr>
        <w:t>E, a ocorrência de qualquer fato ou condição que venha a afetar os prazos de entrega das mercadorias, bem como qualquer anormalidade relacionada com a execução deste contrato;</w:t>
      </w:r>
    </w:p>
    <w:p w:rsidR="00000000" w:rsidRDefault="0021163D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e) Sujeitar à fiscalização dos produtos no ato da sua entrega;</w:t>
      </w:r>
    </w:p>
    <w:p w:rsidR="00000000" w:rsidRDefault="0021163D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f) Caso seja dete</w:t>
      </w:r>
      <w:r>
        <w:rPr>
          <w:rFonts w:ascii="Arial" w:hAnsi="Arial" w:cs="Arial"/>
          <w:color w:val="000000"/>
          <w:sz w:val="20"/>
          <w:szCs w:val="20"/>
        </w:rPr>
        <w:t>ctado pelo responsável pelo recebimento dos produtos a não conformidade das suas especificações, a CONTRATADA deverá repô-los imediatamente na semana seguinte;</w:t>
      </w:r>
    </w:p>
    <w:p w:rsidR="00000000" w:rsidRDefault="0021163D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g) Apresentar juntamente com os produtos as respectivas notas fiscais;</w:t>
      </w:r>
    </w:p>
    <w:p w:rsidR="00000000" w:rsidRDefault="0021163D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h) Manter durante toda a </w:t>
      </w:r>
      <w:r>
        <w:rPr>
          <w:rFonts w:ascii="Arial" w:hAnsi="Arial" w:cs="Arial"/>
          <w:color w:val="000000"/>
          <w:sz w:val="20"/>
          <w:szCs w:val="20"/>
        </w:rPr>
        <w:t>execução deste contrato, em compatibilidade com as obrigações aqui assumidas, todas as condições de habilitação exigidas na licitação.</w:t>
      </w:r>
    </w:p>
    <w:p w:rsidR="00000000" w:rsidRDefault="0021163D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i) Zelar pelo fiel cumprimento das cláusulas deste contrato.</w:t>
      </w:r>
    </w:p>
    <w:p w:rsidR="00000000" w:rsidRDefault="0021163D">
      <w:pPr>
        <w:widowControl w:val="0"/>
        <w:pBdr>
          <w:top w:val="single" w:sz="4" w:space="1" w:color="auto"/>
        </w:pBd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lastRenderedPageBreak/>
        <w:t>CLÁUSULA SEXTA - DAS OBRIGAÇÕES DO CONTRATANTE</w:t>
      </w:r>
    </w:p>
    <w:p w:rsidR="00000000" w:rsidRDefault="0021163D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6.1 - Constit</w:t>
      </w:r>
      <w:r>
        <w:rPr>
          <w:rFonts w:ascii="Arial" w:hAnsi="Arial" w:cs="Arial"/>
          <w:color w:val="000000"/>
          <w:sz w:val="20"/>
          <w:szCs w:val="20"/>
        </w:rPr>
        <w:t>uem obrigações do CONTRATANTE:</w:t>
      </w:r>
    </w:p>
    <w:p w:rsidR="00000000" w:rsidRDefault="0021163D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a) Efetuar os pagamentos na forma e condições contratadas;</w:t>
      </w:r>
    </w:p>
    <w:p w:rsidR="00000000" w:rsidRDefault="0021163D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b) Acompanhar e fiscalizar a entrega dos produtos, objeto do presente contrato, comunicando à CONTRATADA as ocorrências que a seu critério exijam medidas corretivas;</w:t>
      </w:r>
    </w:p>
    <w:p w:rsidR="00000000" w:rsidRDefault="0021163D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c) Proceder a avaliação dos produtos entregues pela CONTRATADA quanto à sua qualidade e conformidade de suas especificações;</w:t>
      </w:r>
    </w:p>
    <w:p w:rsidR="00000000" w:rsidRDefault="0021163D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d) Dar o devido recebimento aos produtos fornecidos, após verificação da sua qualidade, quantidade e especificação;</w:t>
      </w:r>
    </w:p>
    <w:p w:rsidR="00000000" w:rsidRDefault="0021163D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e) Publicar o e</w:t>
      </w:r>
      <w:r>
        <w:rPr>
          <w:rFonts w:ascii="Arial" w:hAnsi="Arial" w:cs="Arial"/>
          <w:color w:val="000000"/>
          <w:sz w:val="20"/>
          <w:szCs w:val="20"/>
        </w:rPr>
        <w:t>xtrato deste contrato, na forma da Lei;</w:t>
      </w:r>
    </w:p>
    <w:p w:rsidR="00000000" w:rsidRDefault="0021163D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f) Fornecer, mediante solicitação escrita da CONTRATADA, informações adicionais, dirimir dúvidas e orientá-los nos casos omissos.</w:t>
      </w:r>
    </w:p>
    <w:p w:rsidR="00000000" w:rsidRDefault="0021163D">
      <w:pPr>
        <w:widowControl w:val="0"/>
        <w:pBdr>
          <w:top w:val="single" w:sz="4" w:space="1" w:color="auto"/>
        </w:pBd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>CLÁUSULA SÉTIMA - DOS ACRÉSCIMOS E SUPRESSÕES</w:t>
      </w:r>
    </w:p>
    <w:p w:rsidR="00000000" w:rsidRDefault="0021163D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7.1 - A critério do CONTRATANTE, obriga-</w:t>
      </w:r>
      <w:r>
        <w:rPr>
          <w:rFonts w:ascii="Arial" w:hAnsi="Arial" w:cs="Arial"/>
          <w:color w:val="000000"/>
          <w:sz w:val="20"/>
          <w:szCs w:val="20"/>
        </w:rPr>
        <w:t>se a CONTRATADA a executar nas mesmas condições deste contrato, acréscimos e supressões do total do objeto licitado, até o limite de 25% (vinte e cinco por cento) do valor inicial atualizado do contrato.</w:t>
      </w:r>
    </w:p>
    <w:p w:rsidR="00000000" w:rsidRDefault="0021163D">
      <w:pPr>
        <w:widowControl w:val="0"/>
        <w:pBdr>
          <w:top w:val="single" w:sz="4" w:space="1" w:color="auto"/>
        </w:pBd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>CLÁUSULA OITAVA - DA VIGÊNCIA</w:t>
      </w:r>
    </w:p>
    <w:p w:rsidR="00000000" w:rsidRDefault="0021163D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8.1 - O presente contr</w:t>
      </w:r>
      <w:r>
        <w:rPr>
          <w:rFonts w:ascii="Arial" w:hAnsi="Arial" w:cs="Arial"/>
          <w:color w:val="000000"/>
          <w:sz w:val="20"/>
          <w:szCs w:val="20"/>
        </w:rPr>
        <w:t>ato terá vigência até 31 (trinta e um) de dezembro de 2019, iniciando-se a partir data de sua assinatura.</w:t>
      </w:r>
    </w:p>
    <w:p w:rsidR="00000000" w:rsidRDefault="0021163D">
      <w:pPr>
        <w:widowControl w:val="0"/>
        <w:pBdr>
          <w:top w:val="single" w:sz="4" w:space="1" w:color="auto"/>
        </w:pBd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>CLÁUSULA NONA - DAS PENALIDADES</w:t>
      </w:r>
    </w:p>
    <w:p w:rsidR="00000000" w:rsidRDefault="0021163D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9.1 - À CONTRATADA que não cumprir as obrigações assumidas ou preceitos legais, serão aplicadas as seguintes penalidad</w:t>
      </w:r>
      <w:r>
        <w:rPr>
          <w:rFonts w:ascii="Arial" w:hAnsi="Arial" w:cs="Arial"/>
          <w:color w:val="000000"/>
          <w:sz w:val="20"/>
          <w:szCs w:val="20"/>
        </w:rPr>
        <w:t>es:</w:t>
      </w:r>
    </w:p>
    <w:p w:rsidR="00000000" w:rsidRDefault="0021163D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a- Multa;</w:t>
      </w:r>
    </w:p>
    <w:p w:rsidR="00000000" w:rsidRDefault="0021163D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b- Rescisão do Contrato ou cancelamento da ordem de fornecimento;</w:t>
      </w:r>
    </w:p>
    <w:p w:rsidR="00000000" w:rsidRDefault="0021163D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c- Suspensão do direito de licitar junto a Prefeitura Municipal de Barra de São Francisco e,</w:t>
      </w:r>
    </w:p>
    <w:p w:rsidR="00000000" w:rsidRDefault="0021163D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d- Declaração de inidoneidade.</w:t>
      </w:r>
    </w:p>
    <w:p w:rsidR="00000000" w:rsidRDefault="0021163D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9.2 - Será aplicada multa indenizatória de 10% (dez </w:t>
      </w:r>
      <w:r>
        <w:rPr>
          <w:rFonts w:ascii="Arial" w:hAnsi="Arial" w:cs="Arial"/>
          <w:color w:val="000000"/>
          <w:sz w:val="20"/>
          <w:szCs w:val="20"/>
        </w:rPr>
        <w:t>por cento) do valor total contrato, quando a CONTRATADA:</w:t>
      </w:r>
    </w:p>
    <w:p w:rsidR="00000000" w:rsidRDefault="0021163D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lastRenderedPageBreak/>
        <w:t>a) fornecer produtos em desacordo com as especificações constantes do presente instrumento;</w:t>
      </w:r>
    </w:p>
    <w:p w:rsidR="00000000" w:rsidRDefault="0021163D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b) causar embaraços ou desatender as determinações da fiscalização;</w:t>
      </w:r>
    </w:p>
    <w:p w:rsidR="00000000" w:rsidRDefault="0021163D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c) transferir ou ceder suas obrigações,</w:t>
      </w:r>
      <w:r>
        <w:rPr>
          <w:rFonts w:ascii="Arial" w:hAnsi="Arial" w:cs="Arial"/>
          <w:color w:val="000000"/>
          <w:sz w:val="20"/>
          <w:szCs w:val="20"/>
        </w:rPr>
        <w:t xml:space="preserve"> no todo ou em parte, a terceiros, sem prévia autorização, por escrito, do CONTRATANTE;</w:t>
      </w:r>
    </w:p>
    <w:p w:rsidR="00000000" w:rsidRDefault="0021163D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d) cometer quaisquer infrações às normas legais federais, estaduais e municipais;</w:t>
      </w:r>
    </w:p>
    <w:p w:rsidR="00000000" w:rsidRDefault="0021163D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e) praticar, por ação ou omissão, qualquer ato que, por culpa ou dolo, venha causar da</w:t>
      </w:r>
      <w:r>
        <w:rPr>
          <w:rFonts w:ascii="Arial" w:hAnsi="Arial" w:cs="Arial"/>
          <w:color w:val="000000"/>
          <w:sz w:val="20"/>
          <w:szCs w:val="20"/>
        </w:rPr>
        <w:t>nos ao CONTRATANTE ou a terceiros, independentemente da obrigação da CONTRATADA em reparar os danos causados.</w:t>
      </w:r>
    </w:p>
    <w:p w:rsidR="00000000" w:rsidRDefault="0021163D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f) descumprir quaisquer obrigações licitatórias / contratuais;</w:t>
      </w:r>
    </w:p>
    <w:p w:rsidR="00000000" w:rsidRDefault="0021163D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g) se recuse a assinar o contrato, aceitá-lo ou retirá-lo dentro do prazo estabelec</w:t>
      </w:r>
      <w:r>
        <w:rPr>
          <w:rFonts w:ascii="Arial" w:hAnsi="Arial" w:cs="Arial"/>
          <w:color w:val="000000"/>
          <w:sz w:val="20"/>
          <w:szCs w:val="20"/>
        </w:rPr>
        <w:t xml:space="preserve">ido no Edital. </w:t>
      </w:r>
    </w:p>
    <w:p w:rsidR="00000000" w:rsidRDefault="0021163D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9.3 -Ocorrendo atraso na entrega do objeto contratado, será aplicada multa de 0,3% (três décimos por cento) do valor do Contrato, por dia de atraso, até o limite de 20% (vinte por cento) sobre o valor total do contrato.</w:t>
      </w:r>
    </w:p>
    <w:p w:rsidR="00000000" w:rsidRDefault="0021163D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9.4 - Sem prejuízo d</w:t>
      </w:r>
      <w:r>
        <w:rPr>
          <w:rFonts w:ascii="Arial" w:hAnsi="Arial" w:cs="Arial"/>
          <w:color w:val="000000"/>
          <w:sz w:val="20"/>
          <w:szCs w:val="20"/>
        </w:rPr>
        <w:t>e outras sanções, aplicar-se-á à CONTRATADA a pena de suspensão do direito de licitar com a Prefeitura de Barra de São Francisco/ES, pelos prazos de 06 (seis) meses, 12 (doze) meses e por maiores prazos, em função da gravidade da falta cometida.</w:t>
      </w:r>
    </w:p>
    <w:p w:rsidR="00000000" w:rsidRDefault="0021163D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9.5 - Quan</w:t>
      </w:r>
      <w:r>
        <w:rPr>
          <w:rFonts w:ascii="Arial" w:hAnsi="Arial" w:cs="Arial"/>
          <w:color w:val="000000"/>
          <w:sz w:val="20"/>
          <w:szCs w:val="20"/>
        </w:rPr>
        <w:t>do o objeto deste contrato não for entregue e aceito até o vencimento do prazo estipulado, a sua suspensão será automática e perdurará até que seja feita sua entrega, sem prejuízo da aplicação da multa de 10% (dez por cento) do valor total do contrato.</w:t>
      </w:r>
    </w:p>
    <w:p w:rsidR="00000000" w:rsidRDefault="0021163D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9.6 - Será aplicada a penalidade de declaração de inidoneidade quando a CONTRATADA, sem justa causa, não cumprir as obrigações assumidas, praticando falta grave, dolosa ou revestida de má fé, a juízo do CONTRATANTE, independentemente das demais sanções cab</w:t>
      </w:r>
      <w:r>
        <w:rPr>
          <w:rFonts w:ascii="Arial" w:hAnsi="Arial" w:cs="Arial"/>
          <w:color w:val="000000"/>
          <w:sz w:val="20"/>
          <w:szCs w:val="20"/>
        </w:rPr>
        <w:t>íveis.</w:t>
      </w:r>
    </w:p>
    <w:p w:rsidR="00000000" w:rsidRDefault="0021163D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9.7 - A pena de inidoneidade será aplicada em despacho fundamentado, assegurada defesa ao infrator, ponderada a natureza, a gravidade da falta e a extensão do dano efetivo ou potencial.</w:t>
      </w:r>
    </w:p>
    <w:p w:rsidR="00000000" w:rsidRDefault="0021163D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9.8 - Caso o CONTRATANTE exerça o direito de aplicar a pena de </w:t>
      </w:r>
      <w:r>
        <w:rPr>
          <w:rFonts w:ascii="Arial" w:hAnsi="Arial" w:cs="Arial"/>
          <w:color w:val="000000"/>
          <w:sz w:val="20"/>
          <w:szCs w:val="20"/>
        </w:rPr>
        <w:t>multa, este se obriga a notificar a CONTRATADA, justificando a medida.</w:t>
      </w:r>
    </w:p>
    <w:p w:rsidR="00000000" w:rsidRDefault="0021163D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9.9 - As multas aplicadas deverão ser recolhidas na Tesouraria da Prefeitura, dentro do prazo improrrogável de 10 (dez) dias, contados da data da notificação, independentemente do julga</w:t>
      </w:r>
      <w:r>
        <w:rPr>
          <w:rFonts w:ascii="Arial" w:hAnsi="Arial" w:cs="Arial"/>
          <w:color w:val="000000"/>
          <w:sz w:val="20"/>
          <w:szCs w:val="20"/>
        </w:rPr>
        <w:t>mento de pedido de reconsideração do recurso.</w:t>
      </w:r>
    </w:p>
    <w:p w:rsidR="00000000" w:rsidRDefault="0021163D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9.10 - Poderá, ainda, a CONTRATADA, a juízo do CONTRATANTE, responder por perdas e danos, independentemente das demais sanções previstas neste contrato.</w:t>
      </w:r>
    </w:p>
    <w:p w:rsidR="00000000" w:rsidRDefault="0021163D">
      <w:pPr>
        <w:widowControl w:val="0"/>
        <w:pBdr>
          <w:top w:val="single" w:sz="4" w:space="1" w:color="auto"/>
        </w:pBd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lastRenderedPageBreak/>
        <w:t>CLÁUSULA DÉCIMA - DA RESCISÃO CONTRATUAL</w:t>
      </w:r>
    </w:p>
    <w:p w:rsidR="00000000" w:rsidRDefault="0021163D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10.1 - Constitue</w:t>
      </w:r>
      <w:r>
        <w:rPr>
          <w:rFonts w:ascii="Arial" w:hAnsi="Arial" w:cs="Arial"/>
          <w:color w:val="000000"/>
          <w:sz w:val="20"/>
          <w:szCs w:val="20"/>
        </w:rPr>
        <w:t>m motivos para rescisão do Contrato independentemente das sanções legais e contratuais aplicáveis:</w:t>
      </w:r>
    </w:p>
    <w:p w:rsidR="00000000" w:rsidRDefault="0021163D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a- A inexecução total ou parcial do Contrato;</w:t>
      </w:r>
    </w:p>
    <w:p w:rsidR="00000000" w:rsidRDefault="0021163D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b- A decretação de falência ou a instauração de insolvência civil, dissolução da sociedade ou o falecimento do </w:t>
      </w:r>
      <w:r>
        <w:rPr>
          <w:rFonts w:ascii="Arial" w:hAnsi="Arial" w:cs="Arial"/>
          <w:color w:val="000000"/>
          <w:sz w:val="20"/>
          <w:szCs w:val="20"/>
        </w:rPr>
        <w:t>proprietário, em caso de firma individual;</w:t>
      </w:r>
    </w:p>
    <w:p w:rsidR="00000000" w:rsidRDefault="0021163D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c- A alteração social ou a modificação da finalidade ou da estrutura da CONTRATADA, de forma que prejudiquem a execução do Contrato;</w:t>
      </w:r>
    </w:p>
    <w:p w:rsidR="00000000" w:rsidRDefault="0021163D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d- O não cumprimento de cláusulas contratuais;</w:t>
      </w:r>
    </w:p>
    <w:p w:rsidR="00000000" w:rsidRDefault="0021163D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e- A subcontratação total ou parc</w:t>
      </w:r>
      <w:r>
        <w:rPr>
          <w:rFonts w:ascii="Arial" w:hAnsi="Arial" w:cs="Arial"/>
          <w:color w:val="000000"/>
          <w:sz w:val="20"/>
          <w:szCs w:val="20"/>
        </w:rPr>
        <w:t>ial do fornecimento, sem prévia e expressa autorização do CONTRATANTE;</w:t>
      </w:r>
    </w:p>
    <w:p w:rsidR="00000000" w:rsidRDefault="0021163D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f- Atraso superior a 05 (cinco) dias na entrega dos produtos;</w:t>
      </w:r>
    </w:p>
    <w:p w:rsidR="00000000" w:rsidRDefault="0021163D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g- Por conveniência da Administração Municipal.</w:t>
      </w:r>
    </w:p>
    <w:p w:rsidR="00000000" w:rsidRDefault="0021163D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10.2 - A rescisão amigável pelo CONTRATANTE deverá ser precedida da autoriz</w:t>
      </w:r>
      <w:r>
        <w:rPr>
          <w:rFonts w:ascii="Arial" w:hAnsi="Arial" w:cs="Arial"/>
          <w:color w:val="000000"/>
          <w:sz w:val="20"/>
          <w:szCs w:val="20"/>
        </w:rPr>
        <w:t>ação escrita e fundamentada, assegurada o contraditório e ampla defesa.</w:t>
      </w:r>
    </w:p>
    <w:p w:rsidR="00000000" w:rsidRDefault="0021163D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10.3 - No caso de rescisão amigável do contrato por razões de interesse do serviço público, será a CONTRATADA ressarcida dos prejuízos causados, regularmente comprovados que houver sof</w:t>
      </w:r>
      <w:r>
        <w:rPr>
          <w:rFonts w:ascii="Arial" w:hAnsi="Arial" w:cs="Arial"/>
          <w:color w:val="000000"/>
          <w:sz w:val="20"/>
          <w:szCs w:val="20"/>
        </w:rPr>
        <w:t>rido.</w:t>
      </w:r>
    </w:p>
    <w:p w:rsidR="00000000" w:rsidRDefault="0021163D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10.4 - A rescisão unilateral do contrato será formalizada por ato do Prefeito Municipal de Barra de São Francisco.</w:t>
      </w:r>
    </w:p>
    <w:p w:rsidR="00000000" w:rsidRDefault="0021163D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10.5 - Sem prejuízo de quaisquer sanções aplicáveis a critério do CONTRATANTE, a rescisão importará em:</w:t>
      </w:r>
    </w:p>
    <w:p w:rsidR="00000000" w:rsidRDefault="0021163D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a- Retenção dos créditos decorr</w:t>
      </w:r>
      <w:r>
        <w:rPr>
          <w:rFonts w:ascii="Arial" w:hAnsi="Arial" w:cs="Arial"/>
          <w:color w:val="000000"/>
          <w:sz w:val="20"/>
          <w:szCs w:val="20"/>
        </w:rPr>
        <w:t>entes deste Contrato até o limite dos prejuízos causados ao CONTRATANTE;</w:t>
      </w:r>
    </w:p>
    <w:p w:rsidR="00000000" w:rsidRDefault="0021163D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b- Execução da garantia contratual, para ressarcimento do CONTRATANTE e dos valores das multas e indenizações a ele devido, quando houver.</w:t>
      </w:r>
    </w:p>
    <w:p w:rsidR="00000000" w:rsidRDefault="0021163D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10.6 No caso de rescisão contratual pelos mo</w:t>
      </w:r>
      <w:r>
        <w:rPr>
          <w:rFonts w:ascii="Arial" w:hAnsi="Arial" w:cs="Arial"/>
          <w:color w:val="000000"/>
          <w:sz w:val="20"/>
          <w:szCs w:val="20"/>
        </w:rPr>
        <w:t>tivos acima expostos, cessarão automaticamente todas as atividades relativas ao fornecimento dos produtos, objeto deste contrato.</w:t>
      </w:r>
    </w:p>
    <w:p w:rsidR="00000000" w:rsidRDefault="0021163D">
      <w:pPr>
        <w:widowControl w:val="0"/>
        <w:pBdr>
          <w:top w:val="single" w:sz="4" w:space="1" w:color="auto"/>
        </w:pBd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>CLÁUSULA DÉCIMA PRIMEIRA - DA PUBLICAÇÃO</w:t>
      </w:r>
    </w:p>
    <w:p w:rsidR="00000000" w:rsidRDefault="0021163D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11.1 - O CONTRATANTE é responsável pela publicação na imprensa oficial, em resumo, do</w:t>
      </w:r>
      <w:r>
        <w:rPr>
          <w:rFonts w:ascii="Arial" w:hAnsi="Arial" w:cs="Arial"/>
          <w:color w:val="000000"/>
          <w:sz w:val="20"/>
          <w:szCs w:val="20"/>
        </w:rPr>
        <w:t xml:space="preserve"> presente contrato, nos termos do parágrafo único, do art. 61, da Lei nº 8.666/93.</w:t>
      </w:r>
    </w:p>
    <w:p w:rsidR="00000000" w:rsidRDefault="0021163D">
      <w:pPr>
        <w:widowControl w:val="0"/>
        <w:pBdr>
          <w:top w:val="single" w:sz="4" w:space="1" w:color="auto"/>
        </w:pBd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lastRenderedPageBreak/>
        <w:t>CLÁUSULA DÉCIMA SEGUNDA - DA FISCALIZAÇÃO</w:t>
      </w:r>
    </w:p>
    <w:p w:rsidR="00000000" w:rsidRDefault="0021163D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12.1 - O acompanhamento e fiscalização do presente contrato será efetuado por servidor designado pela </w:t>
      </w:r>
      <w:r>
        <w:rPr>
          <w:rFonts w:ascii="Arial" w:hAnsi="Arial" w:cs="Arial"/>
          <w:b/>
          <w:bCs/>
          <w:color w:val="000000"/>
          <w:sz w:val="20"/>
          <w:szCs w:val="20"/>
        </w:rPr>
        <w:t>SECRETARIA MUNICIPAL DE EDUCA</w:t>
      </w:r>
      <w:r>
        <w:rPr>
          <w:rFonts w:ascii="Arial" w:hAnsi="Arial" w:cs="Arial"/>
          <w:b/>
          <w:bCs/>
          <w:color w:val="000000"/>
          <w:sz w:val="20"/>
          <w:szCs w:val="20"/>
        </w:rPr>
        <w:t>ÇÃO.</w:t>
      </w:r>
    </w:p>
    <w:p w:rsidR="00000000" w:rsidRDefault="0021163D">
      <w:pPr>
        <w:widowControl w:val="0"/>
        <w:pBdr>
          <w:top w:val="single" w:sz="4" w:space="1" w:color="auto"/>
        </w:pBd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>CLÁUSULA DÉCIMA TERCEIRA - DOS CASOS OMISSOS</w:t>
      </w:r>
    </w:p>
    <w:p w:rsidR="00000000" w:rsidRDefault="0021163D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13.1 - Os casos omissos serão resolvidos de comum acordo, respeitadas as disposições da Lei nº 8.666/93 e suas alterações.</w:t>
      </w:r>
    </w:p>
    <w:p w:rsidR="00000000" w:rsidRDefault="0021163D">
      <w:pPr>
        <w:widowControl w:val="0"/>
        <w:pBdr>
          <w:top w:val="single" w:sz="4" w:space="1" w:color="auto"/>
        </w:pBd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>CLÁUSULA DÉCIMA QUARTA - DA ANÁLISE DO PROCEDIMENTO</w:t>
      </w:r>
    </w:p>
    <w:p w:rsidR="00000000" w:rsidRDefault="0021163D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14.1 - A eficá</w:t>
      </w:r>
      <w:r>
        <w:rPr>
          <w:rFonts w:ascii="Arial" w:hAnsi="Arial" w:cs="Arial"/>
          <w:color w:val="000000"/>
          <w:sz w:val="20"/>
          <w:szCs w:val="20"/>
        </w:rPr>
        <w:t>cia do presente contrato fica vinculada a análise e posterior visto da Gerente de Assuntos Jurídicos, Dr.ª Priscila Tamires de Souza Barbosa.</w:t>
      </w:r>
    </w:p>
    <w:p w:rsidR="00000000" w:rsidRDefault="0021163D">
      <w:pPr>
        <w:widowControl w:val="0"/>
        <w:pBdr>
          <w:top w:val="single" w:sz="4" w:space="1" w:color="auto"/>
        </w:pBd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>CLÁUSULA DÉCIMA QUINTA - DO FORO</w:t>
      </w:r>
    </w:p>
    <w:p w:rsidR="00000000" w:rsidRDefault="0021163D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15.1 - Os Contratantes elegem o Foro da Comarca de Barra de São Francisco-ES, par</w:t>
      </w:r>
      <w:r>
        <w:rPr>
          <w:rFonts w:ascii="Arial" w:hAnsi="Arial" w:cs="Arial"/>
          <w:color w:val="000000"/>
          <w:sz w:val="20"/>
          <w:szCs w:val="20"/>
        </w:rPr>
        <w:t>a dirimir as dúvidas que porventura possam advir do presente contrato.</w:t>
      </w:r>
    </w:p>
    <w:p w:rsidR="00000000" w:rsidRDefault="0021163D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15.2 - Estando assim devidamente contratados firmam o presente que é lavrado em 05 (cinco) vias para um só fim e efeito.</w:t>
      </w:r>
    </w:p>
    <w:p w:rsidR="00000000" w:rsidRDefault="0021163D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</w:p>
    <w:p w:rsidR="00000000" w:rsidRDefault="0021163D">
      <w:pPr>
        <w:widowControl w:val="0"/>
        <w:autoSpaceDE w:val="0"/>
        <w:autoSpaceDN w:val="0"/>
        <w:adjustRightInd w:val="0"/>
        <w:jc w:val="right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>Barra de São Francisco-ES, 27 de fevereiro de 2019</w:t>
      </w:r>
      <w:r>
        <w:rPr>
          <w:rFonts w:ascii="Times New Roman" w:hAnsi="Times New Roman" w:cs="Times New Roman"/>
          <w:color w:val="000000"/>
          <w:sz w:val="20"/>
          <w:szCs w:val="20"/>
        </w:rPr>
        <w:t>.</w:t>
      </w:r>
    </w:p>
    <w:p w:rsidR="00000000" w:rsidRDefault="0021163D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___________</w:t>
      </w:r>
      <w:r>
        <w:rPr>
          <w:rFonts w:ascii="Times New Roman" w:hAnsi="Times New Roman" w:cs="Times New Roman"/>
          <w:sz w:val="20"/>
          <w:szCs w:val="20"/>
        </w:rPr>
        <w:t>______________________________</w:t>
      </w:r>
    </w:p>
    <w:p w:rsidR="00000000" w:rsidRDefault="0021163D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MUNICÍPIO DE BARRA DE SÃO FRANCISCO </w:t>
      </w:r>
    </w:p>
    <w:p w:rsidR="00000000" w:rsidRDefault="0021163D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CONTRATANTE</w:t>
      </w:r>
    </w:p>
    <w:p w:rsidR="00000000" w:rsidRDefault="0021163D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000000" w:rsidRDefault="0021163D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_________________________________________</w:t>
      </w:r>
    </w:p>
    <w:p w:rsidR="00000000" w:rsidRDefault="0021163D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>J L TEODORO - SUPERMERCADO VILA LANDINHA ME</w:t>
      </w:r>
    </w:p>
    <w:p w:rsidR="00000000" w:rsidRDefault="0021163D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CONTRATADA</w:t>
      </w:r>
    </w:p>
    <w:p w:rsidR="00000000" w:rsidRDefault="0021163D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Testemunhas:</w:t>
      </w:r>
    </w:p>
    <w:p w:rsidR="00000000" w:rsidRDefault="0021163D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0"/>
          <w:szCs w:val="20"/>
        </w:rPr>
      </w:pPr>
    </w:p>
    <w:p w:rsidR="00000000" w:rsidRDefault="0021163D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1 - ____________________________________________________</w:t>
      </w:r>
    </w:p>
    <w:p w:rsidR="00000000" w:rsidRDefault="0021163D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0"/>
          <w:szCs w:val="20"/>
        </w:rPr>
      </w:pPr>
    </w:p>
    <w:p w:rsidR="00000000" w:rsidRDefault="0021163D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2 - __</w:t>
      </w:r>
      <w:r>
        <w:rPr>
          <w:rFonts w:ascii="Times New Roman" w:hAnsi="Times New Roman" w:cs="Times New Roman"/>
          <w:sz w:val="20"/>
          <w:szCs w:val="20"/>
        </w:rPr>
        <w:t>__________________________________________________</w:t>
      </w:r>
    </w:p>
    <w:p w:rsidR="00000000" w:rsidRDefault="0021163D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20"/>
          <w:szCs w:val="20"/>
        </w:rPr>
      </w:pPr>
    </w:p>
    <w:p w:rsidR="00000000" w:rsidRDefault="0021163D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20"/>
          <w:szCs w:val="20"/>
        </w:rPr>
      </w:pPr>
    </w:p>
    <w:p w:rsidR="00000000" w:rsidRDefault="0021163D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VISTO:</w:t>
      </w:r>
    </w:p>
    <w:p w:rsidR="00000000" w:rsidRDefault="0021163D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softHyphen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softHyphen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softHyphen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softHyphen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softHyphen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softHyphen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softHyphen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softHyphen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softHyphen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softHyphen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softHyphen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softHyphen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softHyphen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softHyphen/>
        <w:t>_________________________________________________</w:t>
      </w:r>
    </w:p>
    <w:p w:rsidR="00000000" w:rsidRDefault="0021163D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PRISCILA TAMIRES DE SOUZA BARBOSA</w:t>
      </w:r>
    </w:p>
    <w:p w:rsidR="00000000" w:rsidRDefault="0021163D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GERENTE DE ASSUNTOS JURÍDICOS</w:t>
      </w:r>
    </w:p>
    <w:p w:rsidR="00000000" w:rsidRDefault="0021163D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000000" w:rsidRDefault="0021163D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b/>
          <w:bCs/>
          <w:color w:val="000000"/>
          <w:sz w:val="20"/>
          <w:szCs w:val="20"/>
        </w:rPr>
      </w:pPr>
    </w:p>
    <w:p w:rsidR="0021163D" w:rsidRDefault="0021163D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sectPr w:rsidR="0021163D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17" w:right="1701" w:bottom="1417" w:left="1701" w:header="720" w:footer="72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1163D" w:rsidRDefault="0021163D" w:rsidP="003D7223">
      <w:pPr>
        <w:spacing w:after="0" w:line="240" w:lineRule="auto"/>
      </w:pPr>
      <w:r>
        <w:separator/>
      </w:r>
    </w:p>
  </w:endnote>
  <w:endnote w:type="continuationSeparator" w:id="0">
    <w:p w:rsidR="0021163D" w:rsidRDefault="0021163D" w:rsidP="003D72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7223" w:rsidRDefault="003D7223" w:rsidP="002869B3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3D7223" w:rsidRDefault="003D7223" w:rsidP="003D7223">
    <w:pPr>
      <w:pStyle w:val="Rodap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7223" w:rsidRPr="003D7223" w:rsidRDefault="003D7223" w:rsidP="002869B3">
    <w:pPr>
      <w:pStyle w:val="Rodap"/>
      <w:framePr w:wrap="around" w:vAnchor="text" w:hAnchor="margin" w:xAlign="right" w:y="1"/>
      <w:rPr>
        <w:rStyle w:val="Nmerodepgina"/>
        <w:rFonts w:ascii="Arial" w:hAnsi="Arial" w:cs="Arial"/>
        <w:sz w:val="16"/>
      </w:rPr>
    </w:pPr>
    <w:r w:rsidRPr="003D7223">
      <w:rPr>
        <w:rStyle w:val="Nmerodepgina"/>
        <w:rFonts w:ascii="Arial" w:hAnsi="Arial" w:cs="Arial"/>
        <w:sz w:val="16"/>
      </w:rPr>
      <w:fldChar w:fldCharType="begin"/>
    </w:r>
    <w:r w:rsidRPr="003D7223">
      <w:rPr>
        <w:rStyle w:val="Nmerodepgina"/>
        <w:rFonts w:ascii="Arial" w:hAnsi="Arial" w:cs="Arial"/>
        <w:sz w:val="16"/>
      </w:rPr>
      <w:instrText xml:space="preserve">PAGE  </w:instrText>
    </w:r>
    <w:r w:rsidRPr="003D7223">
      <w:rPr>
        <w:rStyle w:val="Nmerodepgina"/>
        <w:rFonts w:ascii="Arial" w:hAnsi="Arial" w:cs="Arial"/>
        <w:sz w:val="16"/>
      </w:rPr>
      <w:fldChar w:fldCharType="separate"/>
    </w:r>
    <w:r>
      <w:rPr>
        <w:rStyle w:val="Nmerodepgina"/>
        <w:rFonts w:ascii="Arial" w:hAnsi="Arial" w:cs="Arial"/>
        <w:noProof/>
        <w:sz w:val="16"/>
      </w:rPr>
      <w:t>1</w:t>
    </w:r>
    <w:r w:rsidRPr="003D7223">
      <w:rPr>
        <w:rStyle w:val="Nmerodepgina"/>
        <w:rFonts w:ascii="Arial" w:hAnsi="Arial" w:cs="Arial"/>
        <w:sz w:val="16"/>
      </w:rPr>
      <w:fldChar w:fldCharType="end"/>
    </w:r>
  </w:p>
  <w:p w:rsidR="003D7223" w:rsidRPr="003D7223" w:rsidRDefault="003D7223" w:rsidP="003D7223">
    <w:pPr>
      <w:pStyle w:val="Rodap"/>
      <w:pBdr>
        <w:top w:val="single" w:sz="4" w:space="1" w:color="auto"/>
      </w:pBdr>
      <w:ind w:right="360"/>
      <w:jc w:val="center"/>
      <w:rPr>
        <w:rFonts w:ascii="Arial" w:hAnsi="Arial" w:cs="Arial"/>
        <w:i/>
        <w:sz w:val="16"/>
      </w:rPr>
    </w:pPr>
    <w:r w:rsidRPr="003D7223">
      <w:rPr>
        <w:rFonts w:ascii="Arial" w:hAnsi="Arial" w:cs="Arial"/>
        <w:i/>
        <w:sz w:val="16"/>
      </w:rPr>
      <w:t>RUA DES. DANTON BASTOS, 1  - CENTRO - BARRA DE SAO FRANCISCO - ES - CNPJ: 27.165.745/0001-67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7223" w:rsidRDefault="003D7223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1163D" w:rsidRDefault="0021163D" w:rsidP="003D7223">
      <w:pPr>
        <w:spacing w:after="0" w:line="240" w:lineRule="auto"/>
      </w:pPr>
      <w:r>
        <w:separator/>
      </w:r>
    </w:p>
  </w:footnote>
  <w:footnote w:type="continuationSeparator" w:id="0">
    <w:p w:rsidR="0021163D" w:rsidRDefault="0021163D" w:rsidP="003D72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7223" w:rsidRDefault="003D7223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9400" w:type="dxa"/>
      <w:tblLayout w:type="fixed"/>
      <w:tblCellMar>
        <w:left w:w="70" w:type="dxa"/>
        <w:right w:w="70" w:type="dxa"/>
      </w:tblCellMar>
      <w:tblLook w:val="0000"/>
    </w:tblPr>
    <w:tblGrid>
      <w:gridCol w:w="1400"/>
      <w:gridCol w:w="8000"/>
    </w:tblGrid>
    <w:tr w:rsidR="003D7223" w:rsidTr="003D7223">
      <w:tblPrEx>
        <w:tblCellMar>
          <w:top w:w="0" w:type="dxa"/>
          <w:bottom w:w="0" w:type="dxa"/>
        </w:tblCellMar>
      </w:tblPrEx>
      <w:tc>
        <w:tcPr>
          <w:tcW w:w="1400" w:type="dxa"/>
        </w:tcPr>
        <w:p w:rsidR="003D7223" w:rsidRDefault="003D7223">
          <w:pPr>
            <w:pStyle w:val="Cabealho"/>
            <w:rPr>
              <w:rFonts w:ascii="Arial" w:hAnsi="Arial" w:cs="Arial"/>
              <w:b/>
              <w:sz w:val="20"/>
            </w:rPr>
          </w:pPr>
          <w:r>
            <w:rPr>
              <w:rFonts w:ascii="Arial" w:hAnsi="Arial" w:cs="Arial"/>
              <w:b/>
              <w:noProof/>
              <w:sz w:val="20"/>
            </w:rPr>
            <w:drawing>
              <wp:inline distT="0" distB="0" distL="0" distR="0">
                <wp:extent cx="647065" cy="1000760"/>
                <wp:effectExtent l="19050" t="0" r="635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47065" cy="10007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000" w:type="dxa"/>
        </w:tcPr>
        <w:p w:rsidR="003D7223" w:rsidRDefault="003D7223" w:rsidP="003D7223">
          <w:pPr>
            <w:pStyle w:val="Cabealho"/>
            <w:rPr>
              <w:rFonts w:ascii="Arial" w:hAnsi="Arial" w:cs="Arial"/>
              <w:b/>
              <w:sz w:val="20"/>
            </w:rPr>
          </w:pPr>
        </w:p>
        <w:p w:rsidR="003D7223" w:rsidRDefault="003D7223" w:rsidP="003D7223">
          <w:pPr>
            <w:pStyle w:val="Cabealho"/>
            <w:rPr>
              <w:rFonts w:ascii="Arial" w:hAnsi="Arial" w:cs="Arial"/>
              <w:b/>
              <w:sz w:val="20"/>
            </w:rPr>
          </w:pPr>
          <w:r>
            <w:rPr>
              <w:rFonts w:ascii="Arial" w:hAnsi="Arial" w:cs="Arial"/>
              <w:b/>
              <w:sz w:val="20"/>
            </w:rPr>
            <w:t>PREFEITURA MUNICIPAL DE BARRA DE SÃO FRANCISCO</w:t>
          </w:r>
        </w:p>
        <w:p w:rsidR="003D7223" w:rsidRDefault="003D7223" w:rsidP="003D7223">
          <w:pPr>
            <w:pStyle w:val="Cabealho"/>
            <w:rPr>
              <w:rFonts w:ascii="Arial" w:hAnsi="Arial" w:cs="Arial"/>
              <w:b/>
              <w:sz w:val="20"/>
            </w:rPr>
          </w:pPr>
          <w:r>
            <w:rPr>
              <w:rFonts w:ascii="Arial" w:hAnsi="Arial" w:cs="Arial"/>
              <w:b/>
              <w:sz w:val="20"/>
            </w:rPr>
            <w:t>ESPÍRITO SANTO</w:t>
          </w:r>
        </w:p>
      </w:tc>
    </w:tr>
  </w:tbl>
  <w:p w:rsidR="003D7223" w:rsidRPr="003D7223" w:rsidRDefault="003D7223">
    <w:pPr>
      <w:pStyle w:val="Cabealho"/>
      <w:rPr>
        <w:rFonts w:ascii="Arial" w:hAnsi="Arial" w:cs="Arial"/>
        <w:b/>
        <w:sz w:val="20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7223" w:rsidRDefault="003D7223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D7223"/>
    <w:rsid w:val="0021163D"/>
    <w:rsid w:val="003D72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3D722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3D7223"/>
  </w:style>
  <w:style w:type="paragraph" w:styleId="Rodap">
    <w:name w:val="footer"/>
    <w:basedOn w:val="Normal"/>
    <w:link w:val="RodapChar"/>
    <w:uiPriority w:val="99"/>
    <w:semiHidden/>
    <w:unhideWhenUsed/>
    <w:rsid w:val="003D722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3D7223"/>
  </w:style>
  <w:style w:type="character" w:styleId="Nmerodepgina">
    <w:name w:val="page number"/>
    <w:basedOn w:val="Fontepargpadro"/>
    <w:uiPriority w:val="99"/>
    <w:semiHidden/>
    <w:unhideWhenUsed/>
    <w:rsid w:val="003D722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2301</Words>
  <Characters>12426</Characters>
  <Application>Microsoft Office Word</Application>
  <DocSecurity>0</DocSecurity>
  <Lines>103</Lines>
  <Paragraphs>29</Paragraphs>
  <ScaleCrop>false</ScaleCrop>
  <Company/>
  <LinksUpToDate>false</LinksUpToDate>
  <CharactersWithSpaces>14698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</dc:creator>
  <cp:lastModifiedBy>micro</cp:lastModifiedBy>
  <cp:revision>2</cp:revision>
  <dcterms:created xsi:type="dcterms:W3CDTF">2019-03-08T16:25:00Z</dcterms:created>
  <dcterms:modified xsi:type="dcterms:W3CDTF">2019-03-08T16:25:00Z</dcterms:modified>
</cp:coreProperties>
</file>